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3E0CE" w14:textId="77777777" w:rsidR="00A603E9" w:rsidRPr="002F3FB2" w:rsidRDefault="00A603E9">
      <w:pPr>
        <w:rPr>
          <w:rFonts w:ascii="Arial" w:hAnsi="Arial" w:cs="Arial"/>
          <w:b/>
          <w:bCs/>
          <w:sz w:val="24"/>
          <w:szCs w:val="24"/>
        </w:rPr>
      </w:pPr>
      <w:r w:rsidRPr="002F3FB2">
        <w:rPr>
          <w:rFonts w:ascii="Arial" w:hAnsi="Arial" w:cs="Arial"/>
          <w:b/>
          <w:bCs/>
          <w:sz w:val="24"/>
          <w:szCs w:val="24"/>
        </w:rPr>
        <w:t>Consultation Response to the Environment Agency</w:t>
      </w:r>
      <w:r w:rsidRPr="002F3FB2">
        <w:rPr>
          <w:rFonts w:ascii="MS Gothic" w:eastAsia="MS Gothic" w:hAnsi="MS Gothic" w:cs="MS Gothic" w:hint="eastAsia"/>
          <w:b/>
          <w:bCs/>
          <w:sz w:val="24"/>
          <w:szCs w:val="24"/>
        </w:rPr>
        <w:t> </w:t>
      </w:r>
      <w:r w:rsidRPr="002F3FB2">
        <w:rPr>
          <w:rFonts w:ascii="Arial" w:hAnsi="Arial" w:cs="Arial"/>
          <w:b/>
          <w:bCs/>
          <w:sz w:val="24"/>
          <w:szCs w:val="24"/>
        </w:rPr>
        <w:t xml:space="preserve"> </w:t>
      </w:r>
    </w:p>
    <w:p w14:paraId="626599B2" w14:textId="77777777" w:rsidR="00A603E9" w:rsidRPr="002F3FB2" w:rsidRDefault="00A603E9">
      <w:pPr>
        <w:rPr>
          <w:rFonts w:ascii="Arial" w:hAnsi="Arial" w:cs="Arial"/>
          <w:b/>
          <w:bCs/>
          <w:sz w:val="24"/>
          <w:szCs w:val="24"/>
        </w:rPr>
      </w:pPr>
      <w:r w:rsidRPr="002F3FB2">
        <w:rPr>
          <w:rFonts w:ascii="Arial" w:hAnsi="Arial" w:cs="Arial"/>
          <w:b/>
          <w:bCs/>
          <w:sz w:val="24"/>
          <w:szCs w:val="24"/>
        </w:rPr>
        <w:t>Environmental Permit Application EPR/YP3623LC/A001 – Cloughton-2 Wellsite</w:t>
      </w:r>
    </w:p>
    <w:p w14:paraId="424AA7D4" w14:textId="77777777" w:rsidR="00A603E9" w:rsidRPr="002F3FB2" w:rsidRDefault="00A603E9">
      <w:pPr>
        <w:rPr>
          <w:rFonts w:ascii="Arial" w:hAnsi="Arial" w:cs="Arial"/>
          <w:b/>
          <w:bCs/>
          <w:sz w:val="24"/>
          <w:szCs w:val="24"/>
        </w:rPr>
      </w:pPr>
      <w:r w:rsidRPr="002F3FB2">
        <w:rPr>
          <w:rFonts w:ascii="Arial" w:hAnsi="Arial" w:cs="Arial"/>
          <w:b/>
          <w:bCs/>
          <w:sz w:val="24"/>
          <w:szCs w:val="24"/>
        </w:rPr>
        <w:t xml:space="preserve"> Name: ______________________________________ </w:t>
      </w:r>
    </w:p>
    <w:p w14:paraId="10AAD7D7" w14:textId="77777777" w:rsidR="00A603E9" w:rsidRPr="002F3FB2" w:rsidRDefault="00A603E9">
      <w:pPr>
        <w:rPr>
          <w:rFonts w:ascii="Arial" w:hAnsi="Arial" w:cs="Arial"/>
          <w:b/>
          <w:bCs/>
          <w:sz w:val="24"/>
          <w:szCs w:val="24"/>
        </w:rPr>
      </w:pPr>
      <w:r w:rsidRPr="002F3FB2">
        <w:rPr>
          <w:rFonts w:ascii="Arial" w:hAnsi="Arial" w:cs="Arial"/>
          <w:b/>
          <w:bCs/>
          <w:sz w:val="24"/>
          <w:szCs w:val="24"/>
        </w:rPr>
        <w:t xml:space="preserve">Address: ____________________________________ </w:t>
      </w:r>
    </w:p>
    <w:p w14:paraId="467C136D" w14:textId="77777777" w:rsidR="00A603E9" w:rsidRPr="00A603E9" w:rsidRDefault="00A603E9">
      <w:pPr>
        <w:rPr>
          <w:rFonts w:ascii="Arial" w:hAnsi="Arial" w:cs="Arial"/>
          <w:sz w:val="24"/>
          <w:szCs w:val="24"/>
        </w:rPr>
      </w:pPr>
      <w:r w:rsidRPr="002F3FB2">
        <w:rPr>
          <w:rFonts w:ascii="Arial" w:hAnsi="Arial" w:cs="Arial"/>
          <w:b/>
          <w:bCs/>
          <w:sz w:val="24"/>
          <w:szCs w:val="24"/>
        </w:rPr>
        <w:t>Postcode: ___________________________________</w:t>
      </w:r>
      <w:r w:rsidRPr="00A603E9">
        <w:rPr>
          <w:rFonts w:ascii="Arial" w:hAnsi="Arial" w:cs="Arial"/>
          <w:sz w:val="24"/>
          <w:szCs w:val="24"/>
        </w:rPr>
        <w:t xml:space="preserve"> </w:t>
      </w:r>
    </w:p>
    <w:p w14:paraId="671D4C2D" w14:textId="77777777" w:rsidR="00A603E9" w:rsidRPr="00A603E9" w:rsidRDefault="00A603E9">
      <w:pPr>
        <w:rPr>
          <w:rFonts w:ascii="Arial" w:hAnsi="Arial" w:cs="Arial"/>
          <w:sz w:val="24"/>
          <w:szCs w:val="24"/>
        </w:rPr>
      </w:pPr>
    </w:p>
    <w:p w14:paraId="29AD2FC2" w14:textId="77777777" w:rsidR="00A603E9" w:rsidRPr="00A603E9" w:rsidRDefault="00A603E9">
      <w:pPr>
        <w:rPr>
          <w:rFonts w:ascii="Arial" w:hAnsi="Arial" w:cs="Arial"/>
          <w:sz w:val="24"/>
          <w:szCs w:val="24"/>
        </w:rPr>
      </w:pPr>
      <w:r w:rsidRPr="00A603E9">
        <w:rPr>
          <w:rFonts w:ascii="Arial" w:hAnsi="Arial" w:cs="Arial"/>
          <w:sz w:val="24"/>
          <w:szCs w:val="24"/>
        </w:rPr>
        <w:t xml:space="preserve">Dear Sir or Madam, </w:t>
      </w:r>
    </w:p>
    <w:p w14:paraId="0EAA5C97" w14:textId="72664BD0" w:rsidR="00706D6A" w:rsidRPr="00A603E9" w:rsidRDefault="00A603E9">
      <w:pPr>
        <w:rPr>
          <w:rFonts w:ascii="Arial" w:hAnsi="Arial" w:cs="Arial"/>
          <w:sz w:val="24"/>
          <w:szCs w:val="24"/>
        </w:rPr>
      </w:pPr>
      <w:r w:rsidRPr="00A603E9">
        <w:rPr>
          <w:rFonts w:ascii="Arial" w:hAnsi="Arial" w:cs="Arial"/>
          <w:sz w:val="24"/>
          <w:szCs w:val="24"/>
        </w:rPr>
        <w:t xml:space="preserve">I wish to object to the Environment </w:t>
      </w:r>
      <w:r w:rsidRPr="00A603E9">
        <w:rPr>
          <w:rFonts w:ascii="Arial" w:hAnsi="Arial" w:cs="Arial"/>
          <w:sz w:val="24"/>
          <w:szCs w:val="24"/>
        </w:rPr>
        <w:t>Agency’s</w:t>
      </w:r>
      <w:r w:rsidRPr="00A603E9">
        <w:rPr>
          <w:rFonts w:ascii="Arial" w:hAnsi="Arial" w:cs="Arial"/>
          <w:sz w:val="24"/>
          <w:szCs w:val="24"/>
        </w:rPr>
        <w:t xml:space="preserve"> Draft Decision to grant Environmental Permit</w:t>
      </w:r>
    </w:p>
    <w:p w14:paraId="53E06331" w14:textId="48DCE9DF" w:rsidR="00A603E9" w:rsidRPr="00A603E9" w:rsidRDefault="00A603E9" w:rsidP="001E6E0D">
      <w:pPr>
        <w:jc w:val="center"/>
        <w:rPr>
          <w:rFonts w:ascii="Arial" w:hAnsi="Arial" w:cs="Arial"/>
          <w:b/>
          <w:bCs/>
          <w:sz w:val="24"/>
          <w:szCs w:val="24"/>
        </w:rPr>
      </w:pPr>
      <w:r w:rsidRPr="00A603E9">
        <w:rPr>
          <w:rFonts w:ascii="Arial" w:hAnsi="Arial" w:cs="Arial"/>
          <w:b/>
          <w:bCs/>
          <w:sz w:val="24"/>
          <w:szCs w:val="24"/>
        </w:rPr>
        <w:t xml:space="preserve">EPR/YP3623LC/A001 </w:t>
      </w:r>
      <w:r w:rsidRPr="002F3FB2">
        <w:rPr>
          <w:rFonts w:ascii="Arial" w:hAnsi="Arial" w:cs="Arial"/>
          <w:sz w:val="24"/>
          <w:szCs w:val="24"/>
        </w:rPr>
        <w:t>for the proposed Cloughton-2 Wellsite.</w:t>
      </w:r>
    </w:p>
    <w:p w14:paraId="21285D0C" w14:textId="77777777" w:rsidR="00A603E9" w:rsidRPr="00A603E9" w:rsidRDefault="00A603E9">
      <w:pPr>
        <w:rPr>
          <w:rFonts w:ascii="Arial" w:hAnsi="Arial" w:cs="Arial"/>
          <w:sz w:val="24"/>
          <w:szCs w:val="24"/>
        </w:rPr>
      </w:pPr>
      <w:r w:rsidRPr="00A603E9">
        <w:rPr>
          <w:rFonts w:ascii="Arial" w:hAnsi="Arial" w:cs="Arial"/>
          <w:sz w:val="24"/>
          <w:szCs w:val="24"/>
        </w:rPr>
        <w:t xml:space="preserve">I recognise the important role of the Environment Agency in protecting the environment and public health. My comments relate only to matters that fall within the </w:t>
      </w:r>
      <w:proofErr w:type="spellStart"/>
      <w:r w:rsidRPr="00A603E9">
        <w:rPr>
          <w:rFonts w:ascii="Arial" w:hAnsi="Arial" w:cs="Arial"/>
          <w:sz w:val="24"/>
          <w:szCs w:val="24"/>
        </w:rPr>
        <w:t>Agencys</w:t>
      </w:r>
      <w:proofErr w:type="spellEnd"/>
      <w:r w:rsidRPr="00A603E9">
        <w:rPr>
          <w:rFonts w:ascii="Arial" w:hAnsi="Arial" w:cs="Arial"/>
          <w:sz w:val="24"/>
          <w:szCs w:val="24"/>
        </w:rPr>
        <w:t xml:space="preserve"> responsibilities under the Environmental Permitting (England and Wales) Regulations 2016. </w:t>
      </w:r>
    </w:p>
    <w:p w14:paraId="534B15DF" w14:textId="77777777" w:rsidR="00A603E9" w:rsidRPr="00A603E9" w:rsidRDefault="00A603E9">
      <w:pPr>
        <w:rPr>
          <w:rFonts w:ascii="Arial" w:hAnsi="Arial" w:cs="Arial"/>
          <w:sz w:val="24"/>
          <w:szCs w:val="24"/>
        </w:rPr>
      </w:pPr>
      <w:r w:rsidRPr="00A603E9">
        <w:rPr>
          <w:rFonts w:ascii="Arial" w:hAnsi="Arial" w:cs="Arial"/>
          <w:sz w:val="24"/>
          <w:szCs w:val="24"/>
        </w:rPr>
        <w:t xml:space="preserve">Having read the Draft Decision Document, I am not persuaded that the statutory tests for granting an Environmental Permit have yet been met. </w:t>
      </w:r>
    </w:p>
    <w:p w14:paraId="098A3AAD" w14:textId="0292F9A3" w:rsidR="00A603E9" w:rsidRPr="00A603E9" w:rsidRDefault="00A603E9">
      <w:pPr>
        <w:rPr>
          <w:rFonts w:ascii="Arial" w:hAnsi="Arial" w:cs="Arial"/>
          <w:sz w:val="24"/>
          <w:szCs w:val="24"/>
        </w:rPr>
      </w:pPr>
      <w:r w:rsidRPr="00A603E9">
        <w:rPr>
          <w:rFonts w:ascii="Arial" w:hAnsi="Arial" w:cs="Arial"/>
          <w:sz w:val="24"/>
          <w:szCs w:val="24"/>
        </w:rPr>
        <w:t>My principal concerns are</w:t>
      </w:r>
      <w:r w:rsidRPr="00A603E9">
        <w:rPr>
          <w:rFonts w:ascii="Arial" w:hAnsi="Arial" w:cs="Arial"/>
          <w:sz w:val="24"/>
          <w:szCs w:val="24"/>
        </w:rPr>
        <w:t>:</w:t>
      </w:r>
    </w:p>
    <w:p w14:paraId="59EBC1B0" w14:textId="77777777" w:rsidR="00A603E9" w:rsidRPr="00A603E9" w:rsidRDefault="00A603E9" w:rsidP="00A603E9">
      <w:pPr>
        <w:pStyle w:val="ListParagraph"/>
        <w:numPr>
          <w:ilvl w:val="0"/>
          <w:numId w:val="1"/>
        </w:numPr>
        <w:rPr>
          <w:rFonts w:ascii="Arial" w:hAnsi="Arial" w:cs="Arial"/>
          <w:sz w:val="24"/>
          <w:szCs w:val="24"/>
        </w:rPr>
      </w:pPr>
      <w:r w:rsidRPr="00A603E9">
        <w:rPr>
          <w:rFonts w:ascii="Arial" w:hAnsi="Arial" w:cs="Arial"/>
          <w:sz w:val="24"/>
          <w:szCs w:val="24"/>
        </w:rPr>
        <w:t xml:space="preserve">The Draft Decision repeatedly states that important information—including the Hydraulic Fracturing Plan, updated groundwater investigations, revised Surface Water Management Plan and revised Waste Gas Management Plan—will only be provided after the permit has been granted. These appear to be fundamental parts of the environmental assessment, not minor operational details. </w:t>
      </w:r>
    </w:p>
    <w:p w14:paraId="7388CA2B" w14:textId="7C9FA138" w:rsidR="00A603E9" w:rsidRPr="00A603E9" w:rsidRDefault="00A603E9" w:rsidP="00A603E9">
      <w:pPr>
        <w:pStyle w:val="ListParagraph"/>
        <w:numPr>
          <w:ilvl w:val="0"/>
          <w:numId w:val="1"/>
        </w:numPr>
        <w:rPr>
          <w:rFonts w:ascii="Arial" w:hAnsi="Arial" w:cs="Arial"/>
          <w:sz w:val="24"/>
          <w:szCs w:val="24"/>
        </w:rPr>
      </w:pPr>
      <w:r w:rsidRPr="00A603E9">
        <w:rPr>
          <w:rFonts w:ascii="Arial" w:hAnsi="Arial" w:cs="Arial"/>
          <w:sz w:val="24"/>
          <w:szCs w:val="24"/>
        </w:rPr>
        <w:t xml:space="preserve">The Environment Agency concludes that risks to groundwater, surface water, air quality and human health are acceptable while also acknowledging that significant technical information remains outstanding. I find these two positions difficult to reconcile. </w:t>
      </w:r>
    </w:p>
    <w:p w14:paraId="39130ADF" w14:textId="6E0D5ADE" w:rsidR="00A603E9" w:rsidRPr="00A603E9" w:rsidRDefault="00A603E9" w:rsidP="00A603E9">
      <w:pPr>
        <w:pStyle w:val="ListParagraph"/>
        <w:numPr>
          <w:ilvl w:val="0"/>
          <w:numId w:val="1"/>
        </w:numPr>
        <w:rPr>
          <w:rFonts w:ascii="Arial" w:hAnsi="Arial" w:cs="Arial"/>
          <w:sz w:val="24"/>
          <w:szCs w:val="24"/>
        </w:rPr>
      </w:pPr>
      <w:r w:rsidRPr="00A603E9">
        <w:rPr>
          <w:rFonts w:ascii="Arial" w:hAnsi="Arial" w:cs="Arial"/>
          <w:sz w:val="24"/>
          <w:szCs w:val="24"/>
        </w:rPr>
        <w:t xml:space="preserve">The proposal includes the permanent retention of substantial quantities of proppant carrier fluid underground within a regulated mining waste facility. I do not believe that sufficient evidence has yet been provided regarding the long-term environmental implications of this proposal. </w:t>
      </w:r>
    </w:p>
    <w:p w14:paraId="47202A2D" w14:textId="4153C9C0" w:rsidR="00A603E9" w:rsidRPr="00A603E9" w:rsidRDefault="00A603E9" w:rsidP="00A603E9">
      <w:pPr>
        <w:pStyle w:val="ListParagraph"/>
        <w:numPr>
          <w:ilvl w:val="0"/>
          <w:numId w:val="1"/>
        </w:numPr>
        <w:rPr>
          <w:rFonts w:ascii="Arial" w:hAnsi="Arial" w:cs="Arial"/>
          <w:sz w:val="24"/>
          <w:szCs w:val="24"/>
        </w:rPr>
      </w:pPr>
      <w:r w:rsidRPr="00A603E9">
        <w:rPr>
          <w:rFonts w:ascii="Arial" w:hAnsi="Arial" w:cs="Arial"/>
          <w:sz w:val="24"/>
          <w:szCs w:val="24"/>
        </w:rPr>
        <w:t>Many detailed consultation responses submitted by local councils, community organisations and residents appear to have been addressed through standardised responses rather than by directly engaging with the specific evidence presented. I respectfully ask the Environment Agency to adopt a precautionary approach by requiring all outstanding technical information to be submitted, independently assessed and, where appropriate, made available for further public consultation before any final decision is made</w:t>
      </w:r>
      <w:r w:rsidRPr="00A603E9">
        <w:rPr>
          <w:rFonts w:ascii="Arial" w:hAnsi="Arial" w:cs="Arial"/>
          <w:sz w:val="24"/>
          <w:szCs w:val="24"/>
        </w:rPr>
        <w:t>.</w:t>
      </w:r>
    </w:p>
    <w:p w14:paraId="2CDADE01" w14:textId="77777777" w:rsidR="00A603E9" w:rsidRDefault="00A603E9" w:rsidP="00A603E9">
      <w:pPr>
        <w:rPr>
          <w:b/>
          <w:bCs/>
        </w:rPr>
      </w:pPr>
    </w:p>
    <w:p w14:paraId="4A10A725" w14:textId="77777777" w:rsidR="00A603E9" w:rsidRDefault="00A603E9" w:rsidP="00A603E9">
      <w:pPr>
        <w:rPr>
          <w:b/>
          <w:bCs/>
        </w:rPr>
      </w:pPr>
    </w:p>
    <w:p w14:paraId="3592DDCE" w14:textId="77777777" w:rsidR="00A603E9" w:rsidRDefault="00A603E9" w:rsidP="00A603E9">
      <w:pPr>
        <w:rPr>
          <w:b/>
          <w:bCs/>
        </w:rPr>
      </w:pPr>
    </w:p>
    <w:p w14:paraId="575E20B1" w14:textId="77777777" w:rsidR="00A603E9" w:rsidRDefault="00A603E9" w:rsidP="00A603E9">
      <w:pPr>
        <w:rPr>
          <w:b/>
          <w:bCs/>
        </w:rPr>
      </w:pPr>
    </w:p>
    <w:p w14:paraId="57D0E5F8" w14:textId="5E53FEAD" w:rsidR="00A603E9" w:rsidRPr="00A603E9" w:rsidRDefault="00A603E9" w:rsidP="00A603E9">
      <w:pPr>
        <w:rPr>
          <w:sz w:val="28"/>
          <w:szCs w:val="28"/>
        </w:rPr>
      </w:pPr>
      <w:r w:rsidRPr="00A603E9">
        <w:rPr>
          <w:b/>
          <w:bCs/>
          <w:sz w:val="28"/>
          <w:szCs w:val="28"/>
        </w:rPr>
        <w:t>Personal statement (optional):</w:t>
      </w:r>
    </w:p>
    <w:p w14:paraId="4523B9DA" w14:textId="731716C1" w:rsidR="00A603E9" w:rsidRPr="00A603E9" w:rsidRDefault="00A603E9" w:rsidP="00A603E9">
      <w:pPr>
        <w:rPr>
          <w:sz w:val="24"/>
          <w:szCs w:val="24"/>
        </w:rPr>
      </w:pPr>
      <w:r w:rsidRPr="00A603E9">
        <w:rPr>
          <w:sz w:val="24"/>
          <w:szCs w:val="24"/>
        </w:rPr>
        <w:t xml:space="preserve"> I live/work/have a connection with the area because:</w:t>
      </w:r>
    </w:p>
    <w:p w14:paraId="3730DAD7" w14:textId="77777777" w:rsidR="00A603E9" w:rsidRPr="00A603E9" w:rsidRDefault="00A603E9" w:rsidP="00A603E9">
      <w:pPr>
        <w:rPr>
          <w:sz w:val="24"/>
          <w:szCs w:val="24"/>
        </w:rPr>
      </w:pPr>
      <w:r w:rsidRPr="00A603E9">
        <w:rPr>
          <w:sz w:val="24"/>
          <w:szCs w:val="24"/>
        </w:rPr>
        <w:t>Thank you for considering my comments.</w:t>
      </w:r>
    </w:p>
    <w:p w14:paraId="6848448B" w14:textId="77777777" w:rsidR="00A603E9" w:rsidRPr="00A603E9" w:rsidRDefault="00A603E9" w:rsidP="00A603E9">
      <w:pPr>
        <w:rPr>
          <w:sz w:val="24"/>
          <w:szCs w:val="24"/>
        </w:rPr>
      </w:pPr>
      <w:r w:rsidRPr="00A603E9">
        <w:rPr>
          <w:sz w:val="24"/>
          <w:szCs w:val="24"/>
        </w:rPr>
        <w:t>Yours faithfully,</w:t>
      </w:r>
    </w:p>
    <w:p w14:paraId="377A6B8D" w14:textId="77777777" w:rsidR="00A603E9" w:rsidRPr="00A603E9" w:rsidRDefault="00A603E9" w:rsidP="00A603E9">
      <w:pPr>
        <w:rPr>
          <w:sz w:val="24"/>
          <w:szCs w:val="24"/>
        </w:rPr>
      </w:pPr>
      <w:r w:rsidRPr="00A603E9">
        <w:rPr>
          <w:sz w:val="24"/>
          <w:szCs w:val="24"/>
        </w:rPr>
        <w:t>Signature: ___________________________</w:t>
      </w:r>
    </w:p>
    <w:p w14:paraId="715835AE" w14:textId="6E7CDF01" w:rsidR="00A603E9" w:rsidRPr="00A603E9" w:rsidRDefault="00A603E9" w:rsidP="00A603E9">
      <w:pPr>
        <w:rPr>
          <w:sz w:val="24"/>
          <w:szCs w:val="24"/>
        </w:rPr>
      </w:pPr>
      <w:r w:rsidRPr="00A603E9">
        <w:rPr>
          <w:sz w:val="24"/>
          <w:szCs w:val="24"/>
        </w:rPr>
        <w:t>Date: ______________________________</w:t>
      </w:r>
    </w:p>
    <w:p w14:paraId="2E410D26" w14:textId="77777777" w:rsidR="00A603E9" w:rsidRDefault="00A603E9" w:rsidP="00A603E9"/>
    <w:p w14:paraId="059200B9" w14:textId="77777777" w:rsidR="00A603E9" w:rsidRPr="00A603E9" w:rsidRDefault="00A603E9" w:rsidP="00A603E9">
      <w:pPr>
        <w:rPr>
          <w:color w:val="EE0000"/>
        </w:rPr>
      </w:pPr>
      <w:r w:rsidRPr="00A603E9">
        <w:rPr>
          <w:b/>
          <w:bCs/>
          <w:color w:val="EE0000"/>
          <w:sz w:val="28"/>
          <w:szCs w:val="28"/>
        </w:rPr>
        <w:t>Guidance Notes - not to be submitted</w:t>
      </w:r>
      <w:r w:rsidRPr="00A603E9">
        <w:rPr>
          <w:color w:val="EE0000"/>
        </w:rPr>
        <w:t xml:space="preserve"> </w:t>
      </w:r>
    </w:p>
    <w:p w14:paraId="2258090F" w14:textId="77777777" w:rsidR="00A603E9" w:rsidRPr="00A603E9" w:rsidRDefault="00A603E9" w:rsidP="00A603E9">
      <w:pPr>
        <w:rPr>
          <w:color w:val="EE0000"/>
          <w:sz w:val="24"/>
          <w:szCs w:val="24"/>
        </w:rPr>
      </w:pPr>
      <w:r w:rsidRPr="00A603E9">
        <w:rPr>
          <w:color w:val="EE0000"/>
          <w:sz w:val="24"/>
          <w:szCs w:val="24"/>
        </w:rPr>
        <w:t xml:space="preserve">FFCC strongly recommends that you should write your own comments to the Environment Agency using this template (the more detailed consultation response) as an </w:t>
      </w:r>
      <w:r w:rsidRPr="00A603E9">
        <w:rPr>
          <w:i/>
          <w:iCs/>
          <w:color w:val="EE0000"/>
          <w:sz w:val="24"/>
          <w:szCs w:val="24"/>
        </w:rPr>
        <w:t>aid memoir</w:t>
      </w:r>
      <w:r w:rsidRPr="00A603E9">
        <w:rPr>
          <w:color w:val="EE0000"/>
          <w:sz w:val="24"/>
          <w:szCs w:val="24"/>
        </w:rPr>
        <w:t xml:space="preserve">. </w:t>
      </w:r>
    </w:p>
    <w:p w14:paraId="1CAC8B25" w14:textId="77777777" w:rsidR="00A603E9" w:rsidRPr="00A603E9" w:rsidRDefault="00A603E9" w:rsidP="00A603E9">
      <w:pPr>
        <w:rPr>
          <w:color w:val="EE0000"/>
          <w:sz w:val="24"/>
          <w:szCs w:val="24"/>
        </w:rPr>
      </w:pPr>
      <w:r w:rsidRPr="00A603E9">
        <w:rPr>
          <w:color w:val="EE0000"/>
          <w:sz w:val="24"/>
          <w:szCs w:val="24"/>
        </w:rPr>
        <w:t xml:space="preserve">To make your response more personal and therefore more persuasive, consider adding a short paragraph explaining your connection to the local area, for example: </w:t>
      </w:r>
    </w:p>
    <w:p w14:paraId="454FC1AD" w14:textId="77777777" w:rsidR="00A603E9" w:rsidRPr="00A603E9" w:rsidRDefault="00A603E9" w:rsidP="00A603E9">
      <w:pPr>
        <w:rPr>
          <w:color w:val="EE0000"/>
          <w:sz w:val="24"/>
          <w:szCs w:val="24"/>
        </w:rPr>
      </w:pPr>
      <w:r w:rsidRPr="00A603E9">
        <w:rPr>
          <w:color w:val="EE0000"/>
          <w:sz w:val="24"/>
          <w:szCs w:val="24"/>
        </w:rPr>
        <w:t xml:space="preserve">• I have lived in Burniston for over 30 years.” </w:t>
      </w:r>
    </w:p>
    <w:p w14:paraId="04A8B507" w14:textId="77777777" w:rsidR="00A603E9" w:rsidRPr="00A603E9" w:rsidRDefault="00A603E9" w:rsidP="00A603E9">
      <w:pPr>
        <w:rPr>
          <w:color w:val="EE0000"/>
          <w:sz w:val="24"/>
          <w:szCs w:val="24"/>
        </w:rPr>
      </w:pPr>
      <w:r w:rsidRPr="00A603E9">
        <w:rPr>
          <w:color w:val="EE0000"/>
          <w:sz w:val="24"/>
          <w:szCs w:val="24"/>
        </w:rPr>
        <w:t>• I run a tourism business close to the proposed site.”</w:t>
      </w:r>
    </w:p>
    <w:p w14:paraId="3C5E1A93" w14:textId="77777777" w:rsidR="00A603E9" w:rsidRPr="00A603E9" w:rsidRDefault="00A603E9" w:rsidP="00A603E9">
      <w:pPr>
        <w:rPr>
          <w:color w:val="EE0000"/>
          <w:sz w:val="24"/>
          <w:szCs w:val="24"/>
        </w:rPr>
      </w:pPr>
      <w:r w:rsidRPr="00A603E9">
        <w:rPr>
          <w:color w:val="EE0000"/>
          <w:sz w:val="24"/>
          <w:szCs w:val="24"/>
        </w:rPr>
        <w:t xml:space="preserve"> • My family relies on local groundwater.” </w:t>
      </w:r>
    </w:p>
    <w:p w14:paraId="660BE7EC" w14:textId="77777777" w:rsidR="00A603E9" w:rsidRPr="00A603E9" w:rsidRDefault="00A603E9" w:rsidP="00A603E9">
      <w:pPr>
        <w:rPr>
          <w:color w:val="EE0000"/>
          <w:sz w:val="24"/>
          <w:szCs w:val="24"/>
        </w:rPr>
      </w:pPr>
      <w:r w:rsidRPr="00A603E9">
        <w:rPr>
          <w:color w:val="EE0000"/>
          <w:sz w:val="24"/>
          <w:szCs w:val="24"/>
        </w:rPr>
        <w:t xml:space="preserve">• I </w:t>
      </w:r>
      <w:proofErr w:type="gramStart"/>
      <w:r w:rsidRPr="00A603E9">
        <w:rPr>
          <w:color w:val="EE0000"/>
          <w:sz w:val="24"/>
          <w:szCs w:val="24"/>
        </w:rPr>
        <w:t>farm land</w:t>
      </w:r>
      <w:proofErr w:type="gramEnd"/>
      <w:r w:rsidRPr="00A603E9">
        <w:rPr>
          <w:color w:val="EE0000"/>
          <w:sz w:val="24"/>
          <w:szCs w:val="24"/>
        </w:rPr>
        <w:t xml:space="preserve"> near the proposed development.” </w:t>
      </w:r>
    </w:p>
    <w:p w14:paraId="688E5DB0" w14:textId="77777777" w:rsidR="00A603E9" w:rsidRPr="00A603E9" w:rsidRDefault="00A603E9" w:rsidP="00A603E9">
      <w:pPr>
        <w:rPr>
          <w:color w:val="EE0000"/>
          <w:sz w:val="24"/>
          <w:szCs w:val="24"/>
        </w:rPr>
      </w:pPr>
      <w:r w:rsidRPr="00A603E9">
        <w:rPr>
          <w:color w:val="EE0000"/>
          <w:sz w:val="24"/>
          <w:szCs w:val="24"/>
        </w:rPr>
        <w:t xml:space="preserve">• I regularly walk and enjoy the Heritage Coast.” </w:t>
      </w:r>
    </w:p>
    <w:p w14:paraId="7F7654FC" w14:textId="77777777" w:rsidR="00A603E9" w:rsidRPr="00A603E9" w:rsidRDefault="00A603E9" w:rsidP="00A603E9">
      <w:pPr>
        <w:rPr>
          <w:color w:val="EE0000"/>
          <w:sz w:val="24"/>
          <w:szCs w:val="24"/>
        </w:rPr>
      </w:pPr>
      <w:r w:rsidRPr="00A603E9">
        <w:rPr>
          <w:color w:val="EE0000"/>
          <w:sz w:val="24"/>
          <w:szCs w:val="24"/>
        </w:rPr>
        <w:t xml:space="preserve">• I am concerned about protecting the environment for future generations.” </w:t>
      </w:r>
    </w:p>
    <w:p w14:paraId="14EC4D5E" w14:textId="77777777" w:rsidR="00A603E9" w:rsidRPr="00A603E9" w:rsidRDefault="00A603E9" w:rsidP="00A603E9">
      <w:pPr>
        <w:rPr>
          <w:color w:val="EE0000"/>
          <w:sz w:val="24"/>
          <w:szCs w:val="24"/>
        </w:rPr>
      </w:pPr>
    </w:p>
    <w:p w14:paraId="3B7E07A2" w14:textId="45DA65FC" w:rsidR="00A603E9" w:rsidRPr="00A603E9" w:rsidRDefault="00A603E9" w:rsidP="00A603E9">
      <w:pPr>
        <w:rPr>
          <w:color w:val="EE0000"/>
          <w:sz w:val="24"/>
          <w:szCs w:val="24"/>
        </w:rPr>
      </w:pPr>
      <w:r w:rsidRPr="00A603E9">
        <w:rPr>
          <w:color w:val="EE0000"/>
          <w:sz w:val="24"/>
          <w:szCs w:val="24"/>
        </w:rPr>
        <w:t xml:space="preserve">Avoid simply copying someone </w:t>
      </w:r>
      <w:proofErr w:type="spellStart"/>
      <w:r w:rsidRPr="00A603E9">
        <w:rPr>
          <w:color w:val="EE0000"/>
          <w:sz w:val="24"/>
          <w:szCs w:val="24"/>
        </w:rPr>
        <w:t>elses</w:t>
      </w:r>
      <w:proofErr w:type="spellEnd"/>
      <w:r w:rsidRPr="00A603E9">
        <w:rPr>
          <w:color w:val="EE0000"/>
          <w:sz w:val="24"/>
          <w:szCs w:val="24"/>
        </w:rPr>
        <w:t xml:space="preserve"> response word for word. The Environment Agency is more likely to give weight to representations that reflect </w:t>
      </w:r>
      <w:proofErr w:type="gramStart"/>
      <w:r w:rsidRPr="00A603E9">
        <w:rPr>
          <w:color w:val="EE0000"/>
          <w:sz w:val="24"/>
          <w:szCs w:val="24"/>
        </w:rPr>
        <w:t>each individuals</w:t>
      </w:r>
      <w:proofErr w:type="gramEnd"/>
      <w:r w:rsidRPr="00A603E9">
        <w:rPr>
          <w:color w:val="EE0000"/>
          <w:sz w:val="24"/>
          <w:szCs w:val="24"/>
        </w:rPr>
        <w:t xml:space="preserve"> own concerns and reasoning</w:t>
      </w:r>
      <w:r w:rsidRPr="00A603E9">
        <w:rPr>
          <w:color w:val="EE0000"/>
          <w:sz w:val="24"/>
          <w:szCs w:val="24"/>
        </w:rPr>
        <w:t>.</w:t>
      </w:r>
    </w:p>
    <w:sectPr w:rsidR="00A603E9" w:rsidRPr="00A603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8A727E"/>
    <w:multiLevelType w:val="hybridMultilevel"/>
    <w:tmpl w:val="3768E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379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3E9"/>
    <w:rsid w:val="001E6E0D"/>
    <w:rsid w:val="002F3FB2"/>
    <w:rsid w:val="005A1820"/>
    <w:rsid w:val="00706D6A"/>
    <w:rsid w:val="00A603E9"/>
    <w:rsid w:val="00D22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BB7E1"/>
  <w15:chartTrackingRefBased/>
  <w15:docId w15:val="{EB6BAA24-3B6C-47B6-A248-825F5EBA8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3E9"/>
    <w:rPr>
      <w:rFonts w:eastAsiaTheme="majorEastAsia" w:cstheme="majorBidi"/>
      <w:color w:val="272727" w:themeColor="text1" w:themeTint="D8"/>
    </w:rPr>
  </w:style>
  <w:style w:type="paragraph" w:styleId="Title">
    <w:name w:val="Title"/>
    <w:basedOn w:val="Normal"/>
    <w:next w:val="Normal"/>
    <w:link w:val="TitleChar"/>
    <w:uiPriority w:val="10"/>
    <w:qFormat/>
    <w:rsid w:val="00A60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3E9"/>
    <w:pPr>
      <w:spacing w:before="160"/>
      <w:jc w:val="center"/>
    </w:pPr>
    <w:rPr>
      <w:i/>
      <w:iCs/>
      <w:color w:val="404040" w:themeColor="text1" w:themeTint="BF"/>
    </w:rPr>
  </w:style>
  <w:style w:type="character" w:customStyle="1" w:styleId="QuoteChar">
    <w:name w:val="Quote Char"/>
    <w:basedOn w:val="DefaultParagraphFont"/>
    <w:link w:val="Quote"/>
    <w:uiPriority w:val="29"/>
    <w:rsid w:val="00A603E9"/>
    <w:rPr>
      <w:i/>
      <w:iCs/>
      <w:color w:val="404040" w:themeColor="text1" w:themeTint="BF"/>
    </w:rPr>
  </w:style>
  <w:style w:type="paragraph" w:styleId="ListParagraph">
    <w:name w:val="List Paragraph"/>
    <w:basedOn w:val="Normal"/>
    <w:uiPriority w:val="34"/>
    <w:qFormat/>
    <w:rsid w:val="00A603E9"/>
    <w:pPr>
      <w:ind w:left="720"/>
      <w:contextualSpacing/>
    </w:pPr>
  </w:style>
  <w:style w:type="character" w:styleId="IntenseEmphasis">
    <w:name w:val="Intense Emphasis"/>
    <w:basedOn w:val="DefaultParagraphFont"/>
    <w:uiPriority w:val="21"/>
    <w:qFormat/>
    <w:rsid w:val="00A603E9"/>
    <w:rPr>
      <w:i/>
      <w:iCs/>
      <w:color w:val="0F4761" w:themeColor="accent1" w:themeShade="BF"/>
    </w:rPr>
  </w:style>
  <w:style w:type="paragraph" w:styleId="IntenseQuote">
    <w:name w:val="Intense Quote"/>
    <w:basedOn w:val="Normal"/>
    <w:next w:val="Normal"/>
    <w:link w:val="IntenseQuoteChar"/>
    <w:uiPriority w:val="30"/>
    <w:qFormat/>
    <w:rsid w:val="00A60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3E9"/>
    <w:rPr>
      <w:i/>
      <w:iCs/>
      <w:color w:val="0F4761" w:themeColor="accent1" w:themeShade="BF"/>
    </w:rPr>
  </w:style>
  <w:style w:type="character" w:styleId="IntenseReference">
    <w:name w:val="Intense Reference"/>
    <w:basedOn w:val="DefaultParagraphFont"/>
    <w:uiPriority w:val="32"/>
    <w:qFormat/>
    <w:rsid w:val="00A603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Whitelegg</dc:creator>
  <cp:keywords/>
  <dc:description/>
  <cp:lastModifiedBy>Daryl Whitelegg</cp:lastModifiedBy>
  <cp:revision>2</cp:revision>
  <dcterms:created xsi:type="dcterms:W3CDTF">2026-08-18T09:02:00Z</dcterms:created>
  <dcterms:modified xsi:type="dcterms:W3CDTF">2026-08-18T09:13:00Z</dcterms:modified>
</cp:coreProperties>
</file>